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83"/>
        <w:gridCol w:w="5288"/>
      </w:tblGrid>
      <w:tr w:rsidR="001A477D" w:rsidRPr="001A477D" w:rsidTr="001A477D">
        <w:tc>
          <w:tcPr>
            <w:tcW w:w="4283" w:type="dxa"/>
          </w:tcPr>
          <w:p w:rsidR="001A477D" w:rsidRPr="001A477D" w:rsidRDefault="001A477D" w:rsidP="008318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8" w:type="dxa"/>
          </w:tcPr>
          <w:p w:rsidR="001A477D" w:rsidRPr="001A477D" w:rsidRDefault="001A477D" w:rsidP="0083186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>Приложение 7 к Правилам и условиям проведения аттестации педагогов, занимающих должности в организациях образования, реализующих</w:t>
            </w:r>
            <w:r w:rsidRPr="001A477D">
              <w:rPr>
                <w:rFonts w:ascii="Times New Roman" w:hAnsi="Times New Roman" w:cs="Times New Roman"/>
              </w:rPr>
              <w:br/>
            </w:r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>общеобразовательные учебные программы дошкольного воспитания и обучения, начального, основного среднего и общего среднего образования,</w:t>
            </w:r>
            <w:r w:rsidRPr="001A477D">
              <w:rPr>
                <w:rFonts w:ascii="Times New Roman" w:hAnsi="Times New Roman" w:cs="Times New Roman"/>
              </w:rPr>
              <w:br/>
            </w:r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>образовательные программы технического и</w:t>
            </w:r>
            <w:r w:rsidRPr="001A477D">
              <w:rPr>
                <w:rFonts w:ascii="Times New Roman" w:hAnsi="Times New Roman" w:cs="Times New Roman"/>
              </w:rPr>
              <w:br/>
            </w:r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 xml:space="preserve">профессионального, </w:t>
            </w:r>
            <w:proofErr w:type="spellStart"/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>послесреднего</w:t>
            </w:r>
            <w:proofErr w:type="spellEnd"/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>, дополнительного,</w:t>
            </w:r>
            <w:r w:rsidRPr="001A477D">
              <w:rPr>
                <w:rFonts w:ascii="Times New Roman" w:hAnsi="Times New Roman" w:cs="Times New Roman"/>
              </w:rPr>
              <w:br/>
            </w:r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>специализированного и специального образования, и</w:t>
            </w:r>
            <w:r w:rsidRPr="001A477D">
              <w:rPr>
                <w:rFonts w:ascii="Times New Roman" w:hAnsi="Times New Roman" w:cs="Times New Roman"/>
              </w:rPr>
              <w:br/>
            </w:r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>иных гражданских служащих в области образования и науки</w:t>
            </w:r>
          </w:p>
          <w:p w:rsidR="001A477D" w:rsidRPr="001A477D" w:rsidRDefault="001A477D" w:rsidP="008318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1A477D" w:rsidRPr="001A477D" w:rsidRDefault="001A477D" w:rsidP="008318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r w:rsidRPr="001A477D">
              <w:rPr>
                <w:rFonts w:ascii="Times New Roman" w:hAnsi="Times New Roman" w:cs="Times New Roman"/>
                <w:color w:val="000000"/>
                <w:sz w:val="20"/>
              </w:rPr>
              <w:t xml:space="preserve">форма </w:t>
            </w:r>
          </w:p>
        </w:tc>
      </w:tr>
    </w:tbl>
    <w:p w:rsidR="001A477D" w:rsidRDefault="001A477D" w:rsidP="001A477D">
      <w:pPr>
        <w:spacing w:after="0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47"/>
        <w:gridCol w:w="3438"/>
        <w:gridCol w:w="5386"/>
      </w:tblGrid>
      <w:tr w:rsidR="001A477D" w:rsidRPr="0093718E" w:rsidTr="0083186F">
        <w:trPr>
          <w:trHeight w:val="30"/>
        </w:trPr>
        <w:tc>
          <w:tcPr>
            <w:tcW w:w="0" w:type="auto"/>
            <w:gridSpan w:val="3"/>
          </w:tcPr>
          <w:p w:rsidR="001A477D" w:rsidRPr="0093718E" w:rsidRDefault="001A477D" w:rsidP="0083186F">
            <w:pPr>
              <w:spacing w:after="20"/>
              <w:ind w:left="20"/>
              <w:jc w:val="center"/>
              <w:rPr>
                <w:b/>
                <w:sz w:val="24"/>
                <w:szCs w:val="24"/>
                <w:lang w:val="ru-RU"/>
              </w:rPr>
            </w:pPr>
            <w:r w:rsidRPr="0093718E">
              <w:rPr>
                <w:b/>
                <w:color w:val="000000"/>
                <w:sz w:val="24"/>
                <w:szCs w:val="24"/>
                <w:lang w:val="ru-RU"/>
              </w:rPr>
              <w:t xml:space="preserve">Стандарт государственной услуги "Прием документов для прохождения аттестации на присвоение (подтверждение) квалификационных категорий педагогам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93718E">
              <w:rPr>
                <w:b/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93718E">
              <w:rPr>
                <w:b/>
                <w:color w:val="000000"/>
                <w:sz w:val="24"/>
                <w:szCs w:val="24"/>
                <w:lang w:val="ru-RU"/>
              </w:rPr>
              <w:t xml:space="preserve"> образования"</w:t>
            </w:r>
          </w:p>
        </w:tc>
      </w:tr>
      <w:tr w:rsidR="001A477D" w:rsidRPr="0093718E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jc w:val="both"/>
              <w:rPr>
                <w:sz w:val="24"/>
                <w:szCs w:val="24"/>
              </w:rPr>
            </w:pPr>
            <w:proofErr w:type="spellStart"/>
            <w:r w:rsidRPr="0093718E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4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КГУ «Областная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психолого-медико-педагогическая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консультация»</w:t>
            </w:r>
          </w:p>
        </w:tc>
      </w:tr>
      <w:tr w:rsidR="001A477D" w:rsidRPr="0093718E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Способы</w:t>
            </w:r>
            <w:proofErr w:type="spellEnd"/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предоставления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4" w:type="dxa"/>
          </w:tcPr>
          <w:p w:rsidR="001A477D" w:rsidRPr="0093718E" w:rsidRDefault="001A477D" w:rsidP="001A477D">
            <w:pPr>
              <w:pStyle w:val="a5"/>
              <w:numPr>
                <w:ilvl w:val="0"/>
                <w:numId w:val="1"/>
              </w:numPr>
              <w:spacing w:after="20"/>
              <w:jc w:val="both"/>
              <w:rPr>
                <w:sz w:val="24"/>
                <w:szCs w:val="24"/>
                <w:lang w:val="ru-RU"/>
              </w:rPr>
            </w:pPr>
            <w:bookmarkStart w:id="0" w:name="z393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канцелярию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КГУ «Областная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психолого-медико-педагогическая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консультация», Павлодарская область, г</w:t>
            </w:r>
            <w:proofErr w:type="gramStart"/>
            <w:r w:rsidRPr="0093718E">
              <w:rPr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авлодар, ул.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Ак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Маргулана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>, 89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color w:val="000000"/>
                <w:sz w:val="24"/>
                <w:lang w:val="kk-KZ"/>
              </w:rPr>
              <w:t>http://opmpkpvl.kz/</w:t>
            </w:r>
            <w:r w:rsidRPr="004A713C">
              <w:rPr>
                <w:color w:val="000000"/>
                <w:sz w:val="24"/>
                <w:lang w:val="kk-KZ"/>
              </w:rPr>
              <w:t>)</w:t>
            </w:r>
          </w:p>
        </w:tc>
        <w:bookmarkEnd w:id="0"/>
      </w:tr>
      <w:tr w:rsidR="001A477D" w:rsidRPr="0093718E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Срок оказания </w:t>
            </w:r>
            <w:r w:rsidRPr="0093718E">
              <w:rPr>
                <w:color w:val="000000"/>
                <w:sz w:val="24"/>
                <w:szCs w:val="24"/>
                <w:lang w:val="ru-RU"/>
              </w:rPr>
              <w:t>государственной услуги</w:t>
            </w:r>
          </w:p>
        </w:tc>
        <w:tc>
          <w:tcPr>
            <w:tcW w:w="5744" w:type="dxa"/>
          </w:tcPr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1" w:name="z394"/>
            <w:r w:rsidRPr="0093718E">
              <w:rPr>
                <w:color w:val="000000"/>
                <w:sz w:val="24"/>
                <w:szCs w:val="24"/>
                <w:lang w:val="ru-RU"/>
              </w:rPr>
              <w:t>Сроки оказания государственной услуги: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1) при обращении через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– 20 минут;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2) в Государственную корпорацию по месту нахождения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– 3 (три) рабочих дня;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3) в Государственную корпорацию не по месту нахождения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– 7 (семь) рабочих дней.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При обращении в Государственную корпорацию день приема не входит в срок оказания государственной услуги.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1) максимально допустимое время ожидания для сдачи пакета документов в Государственную корпорацию – 20 (двадцать) минут;</w:t>
            </w:r>
          </w:p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в Государственной корпорации – 20 (двадцать) минут</w:t>
            </w:r>
          </w:p>
        </w:tc>
        <w:bookmarkEnd w:id="1"/>
      </w:tr>
      <w:tr w:rsidR="001A477D" w:rsidRPr="0093718E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3718E">
              <w:rPr>
                <w:color w:val="000000"/>
                <w:sz w:val="24"/>
                <w:szCs w:val="24"/>
              </w:rPr>
              <w:t>Форма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5744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3718E">
              <w:rPr>
                <w:color w:val="000000"/>
                <w:sz w:val="24"/>
                <w:szCs w:val="24"/>
              </w:rPr>
              <w:t>Бумажная</w:t>
            </w:r>
            <w:proofErr w:type="spellEnd"/>
          </w:p>
        </w:tc>
      </w:tr>
      <w:tr w:rsidR="001A477D" w:rsidRPr="00F35CBF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3718E">
              <w:rPr>
                <w:color w:val="000000"/>
                <w:sz w:val="24"/>
                <w:szCs w:val="24"/>
              </w:rPr>
              <w:t>Результат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оказания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5744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2" w:name="z400"/>
            <w:r w:rsidRPr="0093718E">
              <w:rPr>
                <w:color w:val="000000"/>
                <w:sz w:val="24"/>
                <w:szCs w:val="24"/>
                <w:lang w:val="ru-RU"/>
              </w:rPr>
              <w:t>выдача расписки о приеме заявления для присвоения (подтверждения) квалификационной категории педагогам, по форме согласно приложению 10 к настоящим Правилам, либо мотивированный отказ в оказании государственной услуги.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В Государственной корпорации выдача готовых </w:t>
            </w:r>
            <w:r w:rsidRPr="0093718E">
              <w:rPr>
                <w:color w:val="000000"/>
                <w:sz w:val="24"/>
                <w:szCs w:val="24"/>
                <w:lang w:val="ru-RU"/>
              </w:rPr>
              <w:lastRenderedPageBreak/>
              <w:t>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Документы, не выданные в срок из-за отсутствия обращения заявителя (представителя), в течение одного месяца хранятся в Государственной корпорации, после истечения данного срока возвращаются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как невостребованные</w:t>
            </w:r>
            <w:proofErr w:type="gramStart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ри обращении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услугополучателю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2"/>
      </w:tr>
      <w:tr w:rsidR="001A477D" w:rsidRPr="0093718E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Размер оплаты, взимаемой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при оказании г</w:t>
            </w:r>
            <w:r w:rsidRPr="0093718E">
              <w:rPr>
                <w:color w:val="000000"/>
                <w:sz w:val="24"/>
                <w:szCs w:val="24"/>
                <w:lang w:val="ru-RU"/>
              </w:rPr>
              <w:t>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744" w:type="dxa"/>
          </w:tcPr>
          <w:p w:rsidR="001A477D" w:rsidRDefault="001A477D" w:rsidP="0083186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A477D" w:rsidRDefault="001A477D" w:rsidP="0083186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A477D" w:rsidRDefault="001A477D" w:rsidP="0083186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3718E">
              <w:rPr>
                <w:color w:val="000000"/>
                <w:sz w:val="24"/>
                <w:szCs w:val="24"/>
              </w:rPr>
              <w:t>бесплатно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физическим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лицам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477D" w:rsidRPr="0093718E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93718E">
              <w:rPr>
                <w:color w:val="000000"/>
                <w:sz w:val="24"/>
                <w:szCs w:val="24"/>
              </w:rPr>
              <w:t>График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744" w:type="dxa"/>
          </w:tcPr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3" w:name="z402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осуществляется с 9.00 часов до 17.30 часов с перерывом на обед с 13.00 до 14.30 часов.</w:t>
            </w:r>
          </w:p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>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</w:tc>
        <w:bookmarkEnd w:id="3"/>
      </w:tr>
      <w:tr w:rsidR="001A477D" w:rsidRPr="00F35CBF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744" w:type="dxa"/>
          </w:tcPr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4" w:name="z406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услугодателю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либо Государственную корпорацию: 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>1) заявление;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2) документ, удостоверяющий личность (требуется для идентификации личности) (возвращается владельцу); 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3) диплом об образовании;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4) документ о прохождении курсов переподготовки (при наличии);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5) документ, подтверждающий трудовую деятельность работника;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6) удостоверение и приказ о присвоенной квалификационной категории (для лиц, ранее имевших квалификационную категорию);</w:t>
            </w:r>
            <w:r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>7) сертификат о прохождении курсов повышения квалификации по программам, согласованным с уполномоченным органом в области образования;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8) документ о прохождении национального квалификационного тестирования, заверенный подписью сотрудника и печатью организации, определяемой уполномоченным органом в области образования, ответственной за проведение национального квалификационного тестирования;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9) документы, подтверждающие достижения обучающихся/воспитанников (за исключением методистов методических кабинетов (центров), педагогов ПМПК);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10) документы, подтверждающие профессиональные достижения и обобщение опыта;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11) листы наблюдения уроков/занятий (за исключением педагогов ПМПК);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3718E">
              <w:rPr>
                <w:color w:val="000000"/>
                <w:sz w:val="24"/>
                <w:szCs w:val="24"/>
                <w:lang w:val="ru-RU"/>
              </w:rPr>
              <w:t>Документы</w:t>
            </w:r>
            <w:proofErr w:type="gram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перечисленные в пунктах 3)-11) предоставляются подлинниках и копиях, после сверки которых подлинники возвращаются заявителю.</w:t>
            </w:r>
          </w:p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Дополнительно </w:t>
            </w:r>
            <w:proofErr w:type="gramStart"/>
            <w:r w:rsidRPr="0093718E">
              <w:rPr>
                <w:color w:val="000000"/>
                <w:sz w:val="24"/>
                <w:szCs w:val="24"/>
                <w:lang w:val="ru-RU"/>
              </w:rPr>
              <w:t>предоставляются следующие документы</w:t>
            </w:r>
            <w:proofErr w:type="gramEnd"/>
            <w:r w:rsidRPr="0093718E">
              <w:rPr>
                <w:color w:val="000000"/>
                <w:sz w:val="24"/>
                <w:szCs w:val="24"/>
                <w:lang w:val="ru-RU"/>
              </w:rPr>
              <w:t>:</w:t>
            </w:r>
            <w:r w:rsidRPr="0093718E">
              <w:rPr>
                <w:sz w:val="24"/>
                <w:szCs w:val="24"/>
                <w:lang w:val="ru-RU"/>
              </w:rPr>
              <w:br/>
            </w:r>
            <w:proofErr w:type="gramStart"/>
            <w:r w:rsidRPr="0093718E">
              <w:rPr>
                <w:color w:val="000000"/>
                <w:sz w:val="24"/>
                <w:szCs w:val="24"/>
                <w:lang w:val="ru-RU"/>
              </w:rPr>
              <w:t>Для методистов методических кабинетов (центров) – документы, подтверждающие публикации, участие в проектах, инновационной, экспериментальной деятельности, разработанные методические материалы;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Для педагогов организаций общего среднего, технического и профессионального,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образования - показатели качества знаний обучающихся за период между присвоениями квалификационных категорий, включающий результаты внешней оценки учебных достижений и (или) текущей и (или) итоговой аттестации, заверенные печатью и подписью руководителя организации образования;</w:t>
            </w:r>
            <w:proofErr w:type="gramEnd"/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Для педагогов организаций дошкольного воспитания и обучения – показатели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умений и навыков, заверенные печатью и подписью руководителя организации образования;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>Для педагогов организаций дополнительного образования – показатели освоения выбранной образовательной программы обучающимися, воспитанниками, заверенные печатью и подписью руководителя организации образования;</w:t>
            </w:r>
            <w:r w:rsidRPr="0093718E">
              <w:rPr>
                <w:sz w:val="24"/>
                <w:szCs w:val="24"/>
                <w:lang w:val="ru-RU"/>
              </w:rPr>
              <w:br/>
            </w:r>
            <w:proofErr w:type="gramStart"/>
            <w:r w:rsidRPr="0093718E">
              <w:rPr>
                <w:color w:val="000000"/>
                <w:sz w:val="24"/>
                <w:szCs w:val="24"/>
                <w:lang w:val="ru-RU"/>
              </w:rPr>
              <w:t>Для педагогов специальных организаций образования, специальных классов (групп) в организациях образования (за исключением педагогов ПМПК) – показатели результативности деятельности специалиста по реализации индивидуальной развивающей программы;</w:t>
            </w:r>
            <w:r w:rsidRPr="0093718E">
              <w:rPr>
                <w:sz w:val="24"/>
                <w:szCs w:val="24"/>
                <w:lang w:val="ru-RU"/>
              </w:rPr>
              <w:br/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proofErr w:type="gramEnd"/>
          </w:p>
        </w:tc>
        <w:bookmarkEnd w:id="4"/>
      </w:tr>
      <w:tr w:rsidR="001A477D" w:rsidRPr="0093718E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744" w:type="dxa"/>
          </w:tcPr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5" w:name="z425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отказывает в оказании государственной услуги, в случаях: 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1) установления недостоверности документов, представленных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2) несоответствия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и (или) представленных материалов, данных и сведений, необходимых для оказания государственной услуги, требованиям.</w:t>
            </w:r>
          </w:p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В случае предоставления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услугополучателем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неполного пакета документов согласно перечню, предусмотренному пунктом 8 Стандарта, и (или) документов с истекшим сроком действия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услугодатель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выдает расписку об отказе в приеме документов по форме согласно приложению </w:t>
            </w:r>
            <w:r w:rsidRPr="0093718E">
              <w:rPr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настоящих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Правил</w:t>
            </w:r>
            <w:proofErr w:type="spellEnd"/>
            <w:r w:rsidRPr="0093718E">
              <w:rPr>
                <w:color w:val="000000"/>
                <w:sz w:val="24"/>
                <w:szCs w:val="24"/>
              </w:rPr>
              <w:t>.</w:t>
            </w:r>
          </w:p>
        </w:tc>
        <w:bookmarkEnd w:id="5"/>
      </w:tr>
      <w:tr w:rsidR="001A477D" w:rsidRPr="0093718E" w:rsidTr="0083186F">
        <w:trPr>
          <w:trHeight w:val="30"/>
        </w:trPr>
        <w:tc>
          <w:tcPr>
            <w:tcW w:w="753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3718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66" w:type="dxa"/>
          </w:tcPr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744" w:type="dxa"/>
          </w:tcPr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bookmarkStart w:id="6" w:name="z428"/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Услугополучателям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>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93718E">
              <w:rPr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93718E">
              <w:rPr>
                <w:color w:val="000000"/>
                <w:sz w:val="24"/>
                <w:szCs w:val="24"/>
                <w:lang w:val="ru-RU"/>
              </w:rPr>
              <w:t>: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1)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hyperlink r:id="rId5" w:history="1">
              <w:r w:rsidRPr="001F1706">
                <w:rPr>
                  <w:rStyle w:val="a3"/>
                  <w:sz w:val="24"/>
                  <w:szCs w:val="24"/>
                </w:rPr>
                <w:t>www</w:t>
              </w:r>
              <w:r w:rsidRPr="001F17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F1706">
                <w:rPr>
                  <w:rStyle w:val="a3"/>
                  <w:sz w:val="24"/>
                  <w:szCs w:val="24"/>
                </w:rPr>
                <w:t>edu</w:t>
              </w:r>
              <w:proofErr w:type="spellEnd"/>
              <w:r w:rsidRPr="001F17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F1706">
                <w:rPr>
                  <w:rStyle w:val="a3"/>
                  <w:sz w:val="24"/>
                  <w:szCs w:val="24"/>
                </w:rPr>
                <w:t>gov</w:t>
              </w:r>
              <w:proofErr w:type="spellEnd"/>
              <w:r w:rsidRPr="001F17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F1706">
                <w:rPr>
                  <w:rStyle w:val="a3"/>
                  <w:sz w:val="24"/>
                  <w:szCs w:val="24"/>
                </w:rPr>
                <w:t>kz</w:t>
              </w:r>
              <w:proofErr w:type="spellEnd"/>
            </w:hyperlink>
            <w:r w:rsidRPr="0093718E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1A477D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Государственной корпорации: </w:t>
            </w:r>
            <w:hyperlink r:id="rId6" w:history="1">
              <w:r w:rsidRPr="001F1706">
                <w:rPr>
                  <w:rStyle w:val="a3"/>
                  <w:sz w:val="24"/>
                  <w:szCs w:val="24"/>
                </w:rPr>
                <w:t>www</w:t>
              </w:r>
              <w:r w:rsidRPr="001F17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F1706">
                <w:rPr>
                  <w:rStyle w:val="a3"/>
                  <w:sz w:val="24"/>
                  <w:szCs w:val="24"/>
                </w:rPr>
                <w:t>gov</w:t>
              </w:r>
              <w:proofErr w:type="spellEnd"/>
              <w:r w:rsidRPr="001F1706">
                <w:rPr>
                  <w:rStyle w:val="a3"/>
                  <w:sz w:val="24"/>
                  <w:szCs w:val="24"/>
                  <w:lang w:val="ru-RU"/>
                </w:rPr>
                <w:t>4</w:t>
              </w:r>
              <w:r w:rsidRPr="001F1706">
                <w:rPr>
                  <w:rStyle w:val="a3"/>
                  <w:sz w:val="24"/>
                  <w:szCs w:val="24"/>
                </w:rPr>
                <w:t>c</w:t>
              </w:r>
              <w:r w:rsidRPr="001F1706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1F1706">
                <w:rPr>
                  <w:rStyle w:val="a3"/>
                  <w:sz w:val="24"/>
                  <w:szCs w:val="24"/>
                </w:rPr>
                <w:t>kz</w:t>
              </w:r>
              <w:proofErr w:type="spellEnd"/>
            </w:hyperlink>
            <w:r w:rsidRPr="0093718E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1A477D" w:rsidRPr="0093718E" w:rsidRDefault="001A477D" w:rsidP="0083186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Услугополучатель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</w:t>
            </w:r>
            <w:proofErr w:type="spellStart"/>
            <w:proofErr w:type="gramStart"/>
            <w:r w:rsidRPr="0093718E">
              <w:rPr>
                <w:color w:val="000000"/>
                <w:sz w:val="24"/>
                <w:szCs w:val="24"/>
                <w:lang w:val="ru-RU"/>
              </w:rPr>
              <w:t>контакт-центра</w:t>
            </w:r>
            <w:proofErr w:type="spellEnd"/>
            <w:proofErr w:type="gramEnd"/>
            <w:r w:rsidRPr="0093718E">
              <w:rPr>
                <w:color w:val="000000"/>
                <w:sz w:val="24"/>
                <w:szCs w:val="24"/>
                <w:lang w:val="ru-RU"/>
              </w:rPr>
              <w:t>: 1414, 8 800 080 77777.</w:t>
            </w:r>
            <w:r w:rsidRPr="0093718E">
              <w:rPr>
                <w:sz w:val="24"/>
                <w:szCs w:val="24"/>
                <w:lang w:val="ru-RU"/>
              </w:rPr>
              <w:br/>
            </w:r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Контактные телефоны справочных служб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услугодателя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93718E">
              <w:rPr>
                <w:color w:val="000000"/>
                <w:sz w:val="24"/>
                <w:szCs w:val="24"/>
                <w:lang w:val="ru-RU"/>
              </w:rPr>
              <w:t>интернет-ресурсе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 xml:space="preserve"> Министерства: </w:t>
            </w:r>
            <w:r w:rsidRPr="0093718E">
              <w:rPr>
                <w:color w:val="000000"/>
                <w:sz w:val="24"/>
                <w:szCs w:val="24"/>
              </w:rPr>
              <w:t>www</w:t>
            </w:r>
            <w:r w:rsidRPr="0093718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edu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gov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3718E">
              <w:rPr>
                <w:color w:val="000000"/>
                <w:sz w:val="24"/>
                <w:szCs w:val="24"/>
              </w:rPr>
              <w:t>kz</w:t>
            </w:r>
            <w:proofErr w:type="spellEnd"/>
            <w:r w:rsidRPr="0093718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bookmarkEnd w:id="6"/>
      </w:tr>
    </w:tbl>
    <w:p w:rsidR="001A477D" w:rsidRDefault="001A477D" w:rsidP="001A477D">
      <w:pPr>
        <w:pStyle w:val="disclaimer"/>
        <w:rPr>
          <w:lang w:val="ru-RU"/>
        </w:rPr>
      </w:pPr>
    </w:p>
    <w:p w:rsidR="001A477D" w:rsidRDefault="001A477D" w:rsidP="001A477D">
      <w:pPr>
        <w:pStyle w:val="disclaimer"/>
        <w:rPr>
          <w:lang w:val="ru-RU"/>
        </w:rPr>
      </w:pPr>
    </w:p>
    <w:p w:rsidR="001A477D" w:rsidRDefault="001A477D" w:rsidP="001A477D">
      <w:pPr>
        <w:pStyle w:val="disclaimer"/>
        <w:rPr>
          <w:lang w:val="ru-RU"/>
        </w:rPr>
      </w:pPr>
    </w:p>
    <w:sectPr w:rsidR="001A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C17EB"/>
    <w:multiLevelType w:val="hybridMultilevel"/>
    <w:tmpl w:val="B1DCDD20"/>
    <w:lvl w:ilvl="0" w:tplc="D2A0FB14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477D"/>
    <w:rsid w:val="001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77D"/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1A477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1A477D"/>
    <w:pPr>
      <w:jc w:val="center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styleId="a5">
    <w:name w:val="List Paragraph"/>
    <w:basedOn w:val="a"/>
    <w:uiPriority w:val="99"/>
    <w:unhideWhenUsed/>
    <w:rsid w:val="001A477D"/>
    <w:pPr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4c.kz" TargetMode="External"/><Relationship Id="rId5" Type="http://schemas.openxmlformats.org/officeDocument/2006/relationships/hyperlink" Target="http://www.edu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2021-06-18T04:45:00Z</dcterms:created>
  <dcterms:modified xsi:type="dcterms:W3CDTF">2021-06-18T04:45:00Z</dcterms:modified>
</cp:coreProperties>
</file>